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68A" w:rsidRDefault="001E268A" w:rsidP="00F85BA7">
      <w:pPr>
        <w:jc w:val="center"/>
        <w:rPr>
          <w:rFonts w:ascii="Century Gothic" w:hAnsi="Century Gothic" w:cs="Arial"/>
          <w:b/>
          <w:sz w:val="24"/>
          <w:szCs w:val="24"/>
        </w:rPr>
      </w:pPr>
    </w:p>
    <w:p w:rsidR="00D40BCF" w:rsidRPr="00F85BA7" w:rsidRDefault="002B31D3" w:rsidP="00F85BA7">
      <w:pPr>
        <w:jc w:val="center"/>
        <w:rPr>
          <w:rFonts w:ascii="Century Gothic" w:hAnsi="Century Gothic" w:cs="Arial"/>
          <w:b/>
          <w:sz w:val="24"/>
          <w:szCs w:val="24"/>
        </w:rPr>
      </w:pPr>
      <w:bookmarkStart w:id="0" w:name="_GoBack"/>
      <w:r w:rsidRPr="00F85BA7">
        <w:rPr>
          <w:rFonts w:ascii="Century Gothic" w:hAnsi="Century Gothic" w:cs="Arial"/>
          <w:b/>
          <w:sz w:val="24"/>
          <w:szCs w:val="24"/>
        </w:rPr>
        <w:t>DECRETO Nº 017 DE 22 DE JANEIRO DE 2018.</w:t>
      </w:r>
    </w:p>
    <w:bookmarkEnd w:id="0"/>
    <w:p w:rsidR="005A5C68" w:rsidRPr="00F85BA7" w:rsidRDefault="005A5C68" w:rsidP="00F85BA7">
      <w:pPr>
        <w:jc w:val="center"/>
        <w:rPr>
          <w:rFonts w:ascii="Century Gothic" w:hAnsi="Century Gothic" w:cs="Arial"/>
          <w:b/>
          <w:sz w:val="24"/>
          <w:szCs w:val="24"/>
        </w:rPr>
      </w:pPr>
    </w:p>
    <w:p w:rsidR="00D40BCF" w:rsidRPr="00F85BA7" w:rsidRDefault="00D40BCF" w:rsidP="00F85BA7">
      <w:pPr>
        <w:tabs>
          <w:tab w:val="left" w:pos="4965"/>
        </w:tabs>
        <w:ind w:left="3969"/>
        <w:jc w:val="both"/>
        <w:rPr>
          <w:rFonts w:ascii="Century Gothic" w:hAnsi="Century Gothic" w:cs="Arial"/>
          <w:sz w:val="24"/>
          <w:szCs w:val="24"/>
        </w:rPr>
      </w:pPr>
      <w:r w:rsidRPr="00F85BA7">
        <w:rPr>
          <w:rFonts w:ascii="Century Gothic" w:hAnsi="Century Gothic" w:cs="Arial"/>
          <w:sz w:val="24"/>
          <w:szCs w:val="24"/>
        </w:rPr>
        <w:t>“Dispõe sobre a Reformulação da Comissão de Gestão do Plano de Carreira e Remuneração dos Profissionais da Educação Básica Pública do Município de Bom Jesus da Lapa – BA e nomeia seus novos membros.”</w:t>
      </w:r>
    </w:p>
    <w:p w:rsidR="005A5C68" w:rsidRPr="00F85BA7" w:rsidRDefault="005A5C68" w:rsidP="00F85BA7">
      <w:pPr>
        <w:tabs>
          <w:tab w:val="left" w:pos="4965"/>
        </w:tabs>
        <w:ind w:left="3540"/>
        <w:jc w:val="both"/>
        <w:rPr>
          <w:rFonts w:ascii="Century Gothic" w:hAnsi="Century Gothic" w:cs="Arial"/>
          <w:sz w:val="24"/>
          <w:szCs w:val="24"/>
        </w:rPr>
      </w:pPr>
    </w:p>
    <w:p w:rsidR="005A5C68" w:rsidRPr="00F85BA7" w:rsidRDefault="005A5C68" w:rsidP="00F85BA7">
      <w:pPr>
        <w:jc w:val="both"/>
        <w:rPr>
          <w:rFonts w:ascii="Century Gothic" w:hAnsi="Century Gothic"/>
          <w:color w:val="000000" w:themeColor="text1"/>
          <w:sz w:val="24"/>
          <w:szCs w:val="24"/>
        </w:rPr>
      </w:pPr>
      <w:r w:rsidRPr="00F85BA7">
        <w:rPr>
          <w:rFonts w:ascii="Century Gothic" w:hAnsi="Century Gothic"/>
          <w:b/>
          <w:color w:val="000000" w:themeColor="text1"/>
          <w:sz w:val="24"/>
          <w:szCs w:val="24"/>
        </w:rPr>
        <w:t>O PREFEITO MUNICIPAL DE BOM JESUS DA LAPA, ESTADO DA BAHIA</w:t>
      </w:r>
      <w:r w:rsidRPr="00F85BA7">
        <w:rPr>
          <w:rFonts w:ascii="Century Gothic" w:hAnsi="Century Gothic"/>
          <w:color w:val="000000" w:themeColor="text1"/>
          <w:sz w:val="24"/>
          <w:szCs w:val="24"/>
        </w:rPr>
        <w:t>, no uso de suas atribuições legais conferidas pela Lei Orgânica Municipal,</w:t>
      </w:r>
    </w:p>
    <w:p w:rsidR="005A5C68" w:rsidRPr="00F85BA7" w:rsidRDefault="005A5C68" w:rsidP="00F85BA7">
      <w:pPr>
        <w:tabs>
          <w:tab w:val="left" w:pos="4965"/>
        </w:tabs>
        <w:jc w:val="both"/>
        <w:rPr>
          <w:rFonts w:ascii="Century Gothic" w:hAnsi="Century Gothic"/>
          <w:color w:val="000000" w:themeColor="text1"/>
          <w:sz w:val="24"/>
          <w:szCs w:val="24"/>
        </w:rPr>
      </w:pPr>
      <w:r w:rsidRPr="00F85BA7">
        <w:rPr>
          <w:rFonts w:ascii="Century Gothic" w:hAnsi="Century Gothic"/>
          <w:color w:val="000000" w:themeColor="text1"/>
          <w:sz w:val="24"/>
          <w:szCs w:val="24"/>
        </w:rPr>
        <w:t xml:space="preserve">CONSIDERANDO a necessidade premente de nomeação da </w:t>
      </w:r>
      <w:r w:rsidR="00F85BA7" w:rsidRPr="00F85BA7">
        <w:rPr>
          <w:rFonts w:ascii="Century Gothic" w:hAnsi="Century Gothic" w:cs="Arial"/>
          <w:sz w:val="24"/>
          <w:szCs w:val="24"/>
        </w:rPr>
        <w:t>Comissão de Gestão do Plano de Carreira e Remuneração dos Profissionais da Educação Básica do Município</w:t>
      </w:r>
      <w:r w:rsidRPr="00F85BA7">
        <w:rPr>
          <w:rFonts w:ascii="Century Gothic" w:hAnsi="Century Gothic"/>
          <w:color w:val="000000" w:themeColor="text1"/>
          <w:sz w:val="24"/>
          <w:szCs w:val="24"/>
        </w:rPr>
        <w:t xml:space="preserve"> do Município de Bom Jesus da Lapa, bem como a sua regulamentação;</w:t>
      </w:r>
    </w:p>
    <w:p w:rsidR="00D40BCF" w:rsidRPr="00F85BA7" w:rsidRDefault="00F85BA7" w:rsidP="00F85BA7">
      <w:pPr>
        <w:tabs>
          <w:tab w:val="left" w:pos="4965"/>
        </w:tabs>
        <w:jc w:val="both"/>
        <w:rPr>
          <w:rFonts w:ascii="Century Gothic" w:hAnsi="Century Gothic" w:cs="Arial"/>
          <w:sz w:val="24"/>
          <w:szCs w:val="24"/>
        </w:rPr>
      </w:pPr>
      <w:r w:rsidRPr="00F85BA7">
        <w:rPr>
          <w:rFonts w:ascii="Century Gothic" w:hAnsi="Century Gothic" w:cs="Arial"/>
          <w:sz w:val="24"/>
          <w:szCs w:val="24"/>
        </w:rPr>
        <w:t>CONSIDERANDO</w:t>
      </w:r>
      <w:r w:rsidR="00D40BCF" w:rsidRPr="00F85BA7">
        <w:rPr>
          <w:rFonts w:ascii="Century Gothic" w:hAnsi="Century Gothic" w:cs="Arial"/>
          <w:sz w:val="24"/>
          <w:szCs w:val="24"/>
        </w:rPr>
        <w:t xml:space="preserve"> o disposto na legislação pertinente ao Plano de Carreira e na forma do art. 67 da Lei Federal nº 9.424 de 24 de dezembro de 1996, do art. 40 da Lei Federal nº 11.494 de 20 de junho de 2007, da Lei Federal nº 11.738 de 16 de junho de 2008, e da Constituição da República.</w:t>
      </w:r>
    </w:p>
    <w:p w:rsidR="005A5C68" w:rsidRPr="00F85BA7" w:rsidRDefault="005A5C68" w:rsidP="00F85BA7">
      <w:pPr>
        <w:tabs>
          <w:tab w:val="left" w:pos="4965"/>
        </w:tabs>
        <w:jc w:val="both"/>
        <w:rPr>
          <w:rFonts w:ascii="Century Gothic" w:hAnsi="Century Gothic" w:cs="Arial"/>
          <w:sz w:val="24"/>
          <w:szCs w:val="24"/>
        </w:rPr>
      </w:pPr>
    </w:p>
    <w:p w:rsidR="00D40BCF" w:rsidRPr="00F85BA7" w:rsidRDefault="005A5C68" w:rsidP="00F85BA7">
      <w:pPr>
        <w:tabs>
          <w:tab w:val="left" w:pos="4965"/>
        </w:tabs>
        <w:jc w:val="center"/>
        <w:rPr>
          <w:rFonts w:ascii="Century Gothic" w:hAnsi="Century Gothic" w:cs="Arial"/>
          <w:b/>
          <w:sz w:val="24"/>
          <w:szCs w:val="24"/>
        </w:rPr>
      </w:pPr>
      <w:r w:rsidRPr="00F85BA7">
        <w:rPr>
          <w:rFonts w:ascii="Century Gothic" w:hAnsi="Century Gothic" w:cs="Arial"/>
          <w:b/>
          <w:sz w:val="24"/>
          <w:szCs w:val="24"/>
        </w:rPr>
        <w:t>DECRETA</w:t>
      </w:r>
      <w:r w:rsidR="00D40BCF" w:rsidRPr="00F85BA7">
        <w:rPr>
          <w:rFonts w:ascii="Century Gothic" w:hAnsi="Century Gothic" w:cs="Arial"/>
          <w:b/>
          <w:sz w:val="24"/>
          <w:szCs w:val="24"/>
        </w:rPr>
        <w:t>:</w:t>
      </w:r>
    </w:p>
    <w:p w:rsidR="005A5C68" w:rsidRPr="00F85BA7" w:rsidRDefault="005A5C68" w:rsidP="00F85BA7">
      <w:pPr>
        <w:tabs>
          <w:tab w:val="left" w:pos="4965"/>
        </w:tabs>
        <w:jc w:val="both"/>
        <w:rPr>
          <w:rFonts w:ascii="Century Gothic" w:hAnsi="Century Gothic" w:cs="Arial"/>
          <w:b/>
          <w:sz w:val="24"/>
          <w:szCs w:val="24"/>
        </w:rPr>
      </w:pPr>
    </w:p>
    <w:p w:rsidR="00D40BCF" w:rsidRPr="00F85BA7" w:rsidRDefault="00D40BCF" w:rsidP="00F85BA7">
      <w:pPr>
        <w:tabs>
          <w:tab w:val="left" w:pos="4965"/>
        </w:tabs>
        <w:jc w:val="both"/>
        <w:rPr>
          <w:rFonts w:ascii="Century Gothic" w:hAnsi="Century Gothic" w:cs="Arial"/>
          <w:sz w:val="24"/>
          <w:szCs w:val="24"/>
        </w:rPr>
      </w:pPr>
      <w:r w:rsidRPr="00F85BA7">
        <w:rPr>
          <w:rFonts w:ascii="Century Gothic" w:hAnsi="Century Gothic" w:cs="Arial"/>
          <w:b/>
          <w:sz w:val="24"/>
          <w:szCs w:val="24"/>
        </w:rPr>
        <w:t xml:space="preserve">Art. 1º- </w:t>
      </w:r>
      <w:r w:rsidRPr="00F85BA7">
        <w:rPr>
          <w:rFonts w:ascii="Century Gothic" w:hAnsi="Century Gothic" w:cs="Arial"/>
          <w:sz w:val="24"/>
          <w:szCs w:val="24"/>
        </w:rPr>
        <w:t>Fica instituída a nova Comissão de Gestão do Plano de Carreira e Remuneração dos Profissionais da Educação Básica do Município de Bom Jesus da Lapa-BA, composta pelos seguintes membros:</w:t>
      </w:r>
    </w:p>
    <w:p w:rsidR="00F85BA7" w:rsidRPr="00F85BA7" w:rsidRDefault="00F85BA7" w:rsidP="00F85BA7">
      <w:pPr>
        <w:tabs>
          <w:tab w:val="left" w:pos="4965"/>
        </w:tabs>
        <w:jc w:val="both"/>
        <w:rPr>
          <w:rFonts w:ascii="Century Gothic" w:hAnsi="Century Gothic" w:cs="Arial"/>
          <w:sz w:val="24"/>
          <w:szCs w:val="24"/>
        </w:rPr>
      </w:pPr>
    </w:p>
    <w:p w:rsidR="00D40BCF" w:rsidRPr="00F85BA7" w:rsidRDefault="00D40BCF" w:rsidP="00F85BA7">
      <w:pPr>
        <w:tabs>
          <w:tab w:val="left" w:pos="4965"/>
        </w:tabs>
        <w:jc w:val="both"/>
        <w:rPr>
          <w:rFonts w:ascii="Century Gothic" w:hAnsi="Century Gothic" w:cs="Arial"/>
          <w:sz w:val="24"/>
          <w:szCs w:val="24"/>
        </w:rPr>
      </w:pPr>
      <w:r w:rsidRPr="00F85BA7">
        <w:rPr>
          <w:rFonts w:ascii="Century Gothic" w:hAnsi="Century Gothic" w:cs="Arial"/>
          <w:b/>
          <w:sz w:val="24"/>
          <w:szCs w:val="24"/>
        </w:rPr>
        <w:lastRenderedPageBreak/>
        <w:t>Dirigente da Secretaria Municipal de Educação</w:t>
      </w:r>
      <w:r w:rsidRPr="00F85BA7">
        <w:rPr>
          <w:rFonts w:ascii="Century Gothic" w:hAnsi="Century Gothic" w:cs="Arial"/>
          <w:sz w:val="24"/>
          <w:szCs w:val="24"/>
        </w:rPr>
        <w:t xml:space="preserve"> </w:t>
      </w:r>
    </w:p>
    <w:p w:rsidR="00D40BCF" w:rsidRPr="00F85BA7" w:rsidRDefault="00D40BCF" w:rsidP="00F85BA7">
      <w:pPr>
        <w:tabs>
          <w:tab w:val="left" w:pos="4965"/>
        </w:tabs>
        <w:jc w:val="both"/>
        <w:rPr>
          <w:rFonts w:ascii="Century Gothic" w:hAnsi="Century Gothic" w:cs="Arial"/>
          <w:sz w:val="24"/>
          <w:szCs w:val="24"/>
        </w:rPr>
      </w:pPr>
      <w:r w:rsidRPr="00F85BA7">
        <w:rPr>
          <w:rFonts w:ascii="Century Gothic" w:hAnsi="Century Gothic" w:cs="Arial"/>
          <w:sz w:val="24"/>
          <w:szCs w:val="24"/>
        </w:rPr>
        <w:t>Adson Pereira Silva</w:t>
      </w:r>
    </w:p>
    <w:p w:rsidR="00D40BCF" w:rsidRPr="00F85BA7" w:rsidRDefault="00D40BCF" w:rsidP="00F85BA7">
      <w:pPr>
        <w:tabs>
          <w:tab w:val="left" w:pos="4965"/>
        </w:tabs>
        <w:jc w:val="both"/>
        <w:rPr>
          <w:rFonts w:ascii="Century Gothic" w:hAnsi="Century Gothic" w:cs="Arial"/>
          <w:b/>
          <w:sz w:val="24"/>
          <w:szCs w:val="24"/>
        </w:rPr>
      </w:pPr>
      <w:r w:rsidRPr="00F85BA7">
        <w:rPr>
          <w:rFonts w:ascii="Century Gothic" w:hAnsi="Century Gothic" w:cs="Arial"/>
          <w:b/>
          <w:sz w:val="24"/>
          <w:szCs w:val="24"/>
        </w:rPr>
        <w:t>Representantes do Poder Executivo Municipal</w:t>
      </w:r>
    </w:p>
    <w:p w:rsidR="00D40BCF" w:rsidRPr="00F85BA7" w:rsidRDefault="00D40BCF" w:rsidP="00F85BA7">
      <w:pPr>
        <w:tabs>
          <w:tab w:val="left" w:pos="4965"/>
        </w:tabs>
        <w:jc w:val="both"/>
        <w:rPr>
          <w:rFonts w:ascii="Century Gothic" w:hAnsi="Century Gothic" w:cs="Arial"/>
          <w:sz w:val="24"/>
          <w:szCs w:val="24"/>
        </w:rPr>
      </w:pPr>
      <w:r w:rsidRPr="00F85BA7">
        <w:rPr>
          <w:rFonts w:ascii="Century Gothic" w:hAnsi="Century Gothic" w:cs="Arial"/>
          <w:sz w:val="24"/>
          <w:szCs w:val="24"/>
        </w:rPr>
        <w:t>Vilmar Fernandes Alves – Secretário de Governo e Planejamento</w:t>
      </w:r>
    </w:p>
    <w:p w:rsidR="00D40BCF" w:rsidRPr="00F85BA7" w:rsidRDefault="00D40BCF" w:rsidP="00F85BA7">
      <w:pPr>
        <w:tabs>
          <w:tab w:val="left" w:pos="4965"/>
        </w:tabs>
        <w:jc w:val="both"/>
        <w:rPr>
          <w:rFonts w:ascii="Century Gothic" w:hAnsi="Century Gothic" w:cs="Arial"/>
          <w:sz w:val="24"/>
          <w:szCs w:val="24"/>
        </w:rPr>
      </w:pPr>
      <w:proofErr w:type="spellStart"/>
      <w:r w:rsidRPr="00F85BA7">
        <w:rPr>
          <w:rFonts w:ascii="Century Gothic" w:hAnsi="Century Gothic" w:cs="Arial"/>
          <w:sz w:val="24"/>
          <w:szCs w:val="24"/>
        </w:rPr>
        <w:t>Adyr</w:t>
      </w:r>
      <w:proofErr w:type="spellEnd"/>
      <w:r w:rsidRPr="00F85BA7">
        <w:rPr>
          <w:rFonts w:ascii="Century Gothic" w:hAnsi="Century Gothic" w:cs="Arial"/>
          <w:sz w:val="24"/>
          <w:szCs w:val="24"/>
        </w:rPr>
        <w:t xml:space="preserve"> de Souza Ferreira – Controladora do Município</w:t>
      </w:r>
    </w:p>
    <w:p w:rsidR="00D40BCF" w:rsidRPr="00F85BA7" w:rsidRDefault="00D40BCF" w:rsidP="00F85BA7">
      <w:pPr>
        <w:tabs>
          <w:tab w:val="left" w:pos="4965"/>
        </w:tabs>
        <w:jc w:val="both"/>
        <w:rPr>
          <w:rFonts w:ascii="Century Gothic" w:hAnsi="Century Gothic" w:cs="Arial"/>
          <w:b/>
          <w:sz w:val="24"/>
          <w:szCs w:val="24"/>
        </w:rPr>
      </w:pPr>
      <w:r w:rsidRPr="00F85BA7">
        <w:rPr>
          <w:rFonts w:ascii="Century Gothic" w:hAnsi="Century Gothic" w:cs="Arial"/>
          <w:b/>
          <w:sz w:val="24"/>
          <w:szCs w:val="24"/>
        </w:rPr>
        <w:t>Representante do Poder Legislativo</w:t>
      </w:r>
    </w:p>
    <w:p w:rsidR="00D40BCF" w:rsidRPr="00F85BA7" w:rsidRDefault="00D40BCF" w:rsidP="00F85BA7">
      <w:pPr>
        <w:tabs>
          <w:tab w:val="left" w:pos="4965"/>
        </w:tabs>
        <w:jc w:val="both"/>
        <w:rPr>
          <w:rFonts w:ascii="Century Gothic" w:hAnsi="Century Gothic" w:cs="Arial"/>
          <w:sz w:val="24"/>
          <w:szCs w:val="24"/>
        </w:rPr>
      </w:pPr>
      <w:proofErr w:type="spellStart"/>
      <w:r w:rsidRPr="00F85BA7">
        <w:rPr>
          <w:rFonts w:ascii="Century Gothic" w:hAnsi="Century Gothic" w:cs="Arial"/>
          <w:sz w:val="24"/>
          <w:szCs w:val="24"/>
        </w:rPr>
        <w:t>Romilson</w:t>
      </w:r>
      <w:proofErr w:type="spellEnd"/>
      <w:r w:rsidRPr="00F85BA7">
        <w:rPr>
          <w:rFonts w:ascii="Century Gothic" w:hAnsi="Century Gothic" w:cs="Arial"/>
          <w:sz w:val="24"/>
          <w:szCs w:val="24"/>
        </w:rPr>
        <w:t xml:space="preserve"> Oliveira Batista</w:t>
      </w:r>
    </w:p>
    <w:p w:rsidR="00D40BCF" w:rsidRPr="00F85BA7" w:rsidRDefault="00D40BCF" w:rsidP="00F85BA7">
      <w:pPr>
        <w:tabs>
          <w:tab w:val="left" w:pos="4965"/>
        </w:tabs>
        <w:jc w:val="both"/>
        <w:rPr>
          <w:rFonts w:ascii="Century Gothic" w:hAnsi="Century Gothic" w:cs="Arial"/>
          <w:b/>
          <w:sz w:val="24"/>
          <w:szCs w:val="24"/>
        </w:rPr>
      </w:pPr>
      <w:r w:rsidRPr="00F85BA7">
        <w:rPr>
          <w:rFonts w:ascii="Century Gothic" w:hAnsi="Century Gothic" w:cs="Arial"/>
          <w:b/>
          <w:sz w:val="24"/>
          <w:szCs w:val="24"/>
        </w:rPr>
        <w:t>Representantes do Conselho Municipal de Educação</w:t>
      </w:r>
    </w:p>
    <w:p w:rsidR="00D40BCF" w:rsidRPr="00F85BA7" w:rsidRDefault="00D40BCF" w:rsidP="00F85BA7">
      <w:pPr>
        <w:tabs>
          <w:tab w:val="left" w:pos="4965"/>
        </w:tabs>
        <w:jc w:val="both"/>
        <w:rPr>
          <w:rFonts w:ascii="Century Gothic" w:hAnsi="Century Gothic" w:cs="Arial"/>
          <w:sz w:val="24"/>
          <w:szCs w:val="24"/>
        </w:rPr>
      </w:pPr>
      <w:r w:rsidRPr="00F85BA7">
        <w:rPr>
          <w:rFonts w:ascii="Century Gothic" w:hAnsi="Century Gothic" w:cs="Arial"/>
          <w:sz w:val="24"/>
          <w:szCs w:val="24"/>
        </w:rPr>
        <w:t>Cláudia Batista da Silva</w:t>
      </w:r>
    </w:p>
    <w:p w:rsidR="00D40BCF" w:rsidRPr="00F85BA7" w:rsidRDefault="00D40BCF" w:rsidP="00F85BA7">
      <w:pPr>
        <w:tabs>
          <w:tab w:val="left" w:pos="4965"/>
        </w:tabs>
        <w:jc w:val="both"/>
        <w:rPr>
          <w:rFonts w:ascii="Century Gothic" w:hAnsi="Century Gothic" w:cs="Arial"/>
          <w:sz w:val="24"/>
          <w:szCs w:val="24"/>
        </w:rPr>
      </w:pPr>
      <w:r w:rsidRPr="00F85BA7">
        <w:rPr>
          <w:rFonts w:ascii="Century Gothic" w:hAnsi="Century Gothic" w:cs="Arial"/>
          <w:sz w:val="24"/>
          <w:szCs w:val="24"/>
        </w:rPr>
        <w:t xml:space="preserve">Leandra Bastos Jovita </w:t>
      </w:r>
      <w:proofErr w:type="spellStart"/>
      <w:r w:rsidRPr="00F85BA7">
        <w:rPr>
          <w:rFonts w:ascii="Century Gothic" w:hAnsi="Century Gothic" w:cs="Arial"/>
          <w:sz w:val="24"/>
          <w:szCs w:val="24"/>
        </w:rPr>
        <w:t>Zetole</w:t>
      </w:r>
      <w:proofErr w:type="spellEnd"/>
    </w:p>
    <w:p w:rsidR="00D40BCF" w:rsidRPr="00F85BA7" w:rsidRDefault="00D40BCF" w:rsidP="00F85BA7">
      <w:pPr>
        <w:tabs>
          <w:tab w:val="left" w:pos="4965"/>
        </w:tabs>
        <w:jc w:val="both"/>
        <w:rPr>
          <w:rFonts w:ascii="Century Gothic" w:hAnsi="Century Gothic" w:cs="Arial"/>
          <w:b/>
          <w:sz w:val="24"/>
          <w:szCs w:val="24"/>
        </w:rPr>
      </w:pPr>
      <w:r w:rsidRPr="00F85BA7">
        <w:rPr>
          <w:rFonts w:ascii="Century Gothic" w:hAnsi="Century Gothic" w:cs="Arial"/>
          <w:b/>
          <w:sz w:val="24"/>
          <w:szCs w:val="24"/>
        </w:rPr>
        <w:t>Representantes dos Coordenadores das Escolas Municipais</w:t>
      </w:r>
    </w:p>
    <w:p w:rsidR="00D40BCF" w:rsidRPr="00F85BA7" w:rsidRDefault="00D40BCF" w:rsidP="00F85BA7">
      <w:pPr>
        <w:tabs>
          <w:tab w:val="left" w:pos="4965"/>
        </w:tabs>
        <w:jc w:val="both"/>
        <w:rPr>
          <w:rFonts w:ascii="Century Gothic" w:hAnsi="Century Gothic" w:cs="Arial"/>
          <w:sz w:val="24"/>
          <w:szCs w:val="24"/>
        </w:rPr>
      </w:pPr>
      <w:r w:rsidRPr="00F85BA7">
        <w:rPr>
          <w:rFonts w:ascii="Century Gothic" w:hAnsi="Century Gothic" w:cs="Arial"/>
          <w:sz w:val="24"/>
          <w:szCs w:val="24"/>
        </w:rPr>
        <w:t>Antônio Vieira de Almeida Filho</w:t>
      </w:r>
    </w:p>
    <w:p w:rsidR="00D40BCF" w:rsidRPr="00F85BA7" w:rsidRDefault="00D40BCF" w:rsidP="00F85BA7">
      <w:pPr>
        <w:tabs>
          <w:tab w:val="left" w:pos="4965"/>
        </w:tabs>
        <w:jc w:val="both"/>
        <w:rPr>
          <w:rFonts w:ascii="Century Gothic" w:hAnsi="Century Gothic" w:cs="Arial"/>
          <w:sz w:val="24"/>
          <w:szCs w:val="24"/>
        </w:rPr>
      </w:pPr>
      <w:proofErr w:type="spellStart"/>
      <w:r w:rsidRPr="00F85BA7">
        <w:rPr>
          <w:rFonts w:ascii="Century Gothic" w:hAnsi="Century Gothic" w:cs="Arial"/>
          <w:sz w:val="24"/>
          <w:szCs w:val="24"/>
        </w:rPr>
        <w:t>Rosineide</w:t>
      </w:r>
      <w:proofErr w:type="spellEnd"/>
      <w:r w:rsidRPr="00F85BA7">
        <w:rPr>
          <w:rFonts w:ascii="Century Gothic" w:hAnsi="Century Gothic" w:cs="Arial"/>
          <w:sz w:val="24"/>
          <w:szCs w:val="24"/>
        </w:rPr>
        <w:t xml:space="preserve"> Alves Aquino</w:t>
      </w:r>
    </w:p>
    <w:p w:rsidR="00D40BCF" w:rsidRPr="00F85BA7" w:rsidRDefault="00D40BCF" w:rsidP="00F85BA7">
      <w:pPr>
        <w:tabs>
          <w:tab w:val="left" w:pos="4965"/>
        </w:tabs>
        <w:jc w:val="both"/>
        <w:rPr>
          <w:rFonts w:ascii="Century Gothic" w:hAnsi="Century Gothic" w:cs="Arial"/>
          <w:b/>
          <w:sz w:val="24"/>
          <w:szCs w:val="24"/>
        </w:rPr>
      </w:pPr>
      <w:r w:rsidRPr="00F85BA7">
        <w:rPr>
          <w:rFonts w:ascii="Century Gothic" w:hAnsi="Century Gothic" w:cs="Arial"/>
          <w:b/>
          <w:sz w:val="24"/>
          <w:szCs w:val="24"/>
        </w:rPr>
        <w:t>Representantes dos Gestores das Escolas Municipais</w:t>
      </w:r>
    </w:p>
    <w:p w:rsidR="00D40BCF" w:rsidRPr="00F85BA7" w:rsidRDefault="00D40BCF" w:rsidP="00F85BA7">
      <w:pPr>
        <w:tabs>
          <w:tab w:val="left" w:pos="4965"/>
        </w:tabs>
        <w:jc w:val="both"/>
        <w:rPr>
          <w:rFonts w:ascii="Century Gothic" w:hAnsi="Century Gothic" w:cs="Arial"/>
          <w:sz w:val="24"/>
          <w:szCs w:val="24"/>
        </w:rPr>
      </w:pPr>
      <w:r w:rsidRPr="00F85BA7">
        <w:rPr>
          <w:rFonts w:ascii="Century Gothic" w:hAnsi="Century Gothic" w:cs="Arial"/>
          <w:sz w:val="24"/>
          <w:szCs w:val="24"/>
        </w:rPr>
        <w:t>Josélia Maria de Souza</w:t>
      </w:r>
    </w:p>
    <w:p w:rsidR="00D40BCF" w:rsidRPr="00F85BA7" w:rsidRDefault="00D40BCF" w:rsidP="00F85BA7">
      <w:pPr>
        <w:tabs>
          <w:tab w:val="left" w:pos="4965"/>
        </w:tabs>
        <w:jc w:val="both"/>
        <w:rPr>
          <w:rFonts w:ascii="Century Gothic" w:hAnsi="Century Gothic" w:cs="Arial"/>
          <w:sz w:val="24"/>
          <w:szCs w:val="24"/>
        </w:rPr>
      </w:pPr>
      <w:r w:rsidRPr="00F85BA7">
        <w:rPr>
          <w:rFonts w:ascii="Century Gothic" w:hAnsi="Century Gothic" w:cs="Arial"/>
          <w:sz w:val="24"/>
          <w:szCs w:val="24"/>
        </w:rPr>
        <w:t>Edna Ferreira dos Santos</w:t>
      </w:r>
    </w:p>
    <w:p w:rsidR="00D40BCF" w:rsidRPr="00F85BA7" w:rsidRDefault="00D40BCF" w:rsidP="00F85BA7">
      <w:pPr>
        <w:tabs>
          <w:tab w:val="left" w:pos="4965"/>
        </w:tabs>
        <w:jc w:val="both"/>
        <w:rPr>
          <w:rFonts w:ascii="Century Gothic" w:hAnsi="Century Gothic" w:cs="Arial"/>
          <w:b/>
          <w:sz w:val="24"/>
          <w:szCs w:val="24"/>
        </w:rPr>
      </w:pPr>
      <w:r w:rsidRPr="00F85BA7">
        <w:rPr>
          <w:rFonts w:ascii="Century Gothic" w:hAnsi="Century Gothic" w:cs="Arial"/>
          <w:b/>
          <w:sz w:val="24"/>
          <w:szCs w:val="24"/>
        </w:rPr>
        <w:t>Representantes do Sindicato dos Servidores Municipais</w:t>
      </w:r>
    </w:p>
    <w:p w:rsidR="00D40BCF" w:rsidRPr="00F85BA7" w:rsidRDefault="00D40BCF" w:rsidP="00F85BA7">
      <w:pPr>
        <w:tabs>
          <w:tab w:val="left" w:pos="4965"/>
        </w:tabs>
        <w:jc w:val="both"/>
        <w:rPr>
          <w:rFonts w:ascii="Century Gothic" w:hAnsi="Century Gothic" w:cs="Arial"/>
          <w:sz w:val="24"/>
          <w:szCs w:val="24"/>
        </w:rPr>
      </w:pPr>
      <w:r w:rsidRPr="00F85BA7">
        <w:rPr>
          <w:rFonts w:ascii="Century Gothic" w:hAnsi="Century Gothic" w:cs="Arial"/>
          <w:sz w:val="24"/>
          <w:szCs w:val="24"/>
        </w:rPr>
        <w:t>José Homero de Jesus</w:t>
      </w:r>
    </w:p>
    <w:p w:rsidR="00D40BCF" w:rsidRPr="00F85BA7" w:rsidRDefault="00D40BCF" w:rsidP="00F85BA7">
      <w:pPr>
        <w:tabs>
          <w:tab w:val="left" w:pos="4965"/>
        </w:tabs>
        <w:jc w:val="both"/>
        <w:rPr>
          <w:rFonts w:ascii="Century Gothic" w:hAnsi="Century Gothic" w:cs="Arial"/>
          <w:sz w:val="24"/>
          <w:szCs w:val="24"/>
        </w:rPr>
      </w:pPr>
      <w:r w:rsidRPr="00F85BA7">
        <w:rPr>
          <w:rFonts w:ascii="Century Gothic" w:hAnsi="Century Gothic" w:cs="Arial"/>
          <w:sz w:val="24"/>
          <w:szCs w:val="24"/>
        </w:rPr>
        <w:t>Edvaldo Cardoso Lopes</w:t>
      </w:r>
    </w:p>
    <w:p w:rsidR="00D40BCF" w:rsidRPr="00F85BA7" w:rsidRDefault="00D40BCF" w:rsidP="00F85BA7">
      <w:pPr>
        <w:tabs>
          <w:tab w:val="left" w:pos="4965"/>
        </w:tabs>
        <w:jc w:val="both"/>
        <w:rPr>
          <w:rFonts w:ascii="Century Gothic" w:hAnsi="Century Gothic" w:cs="Arial"/>
          <w:b/>
          <w:sz w:val="24"/>
          <w:szCs w:val="24"/>
        </w:rPr>
      </w:pPr>
      <w:r w:rsidRPr="00F85BA7">
        <w:rPr>
          <w:rFonts w:ascii="Century Gothic" w:hAnsi="Century Gothic" w:cs="Arial"/>
          <w:b/>
          <w:sz w:val="24"/>
          <w:szCs w:val="24"/>
        </w:rPr>
        <w:t>Representantes dos Professores Municipais</w:t>
      </w:r>
    </w:p>
    <w:p w:rsidR="00D40BCF" w:rsidRPr="00F85BA7" w:rsidRDefault="00D40BCF" w:rsidP="00F85BA7">
      <w:pPr>
        <w:tabs>
          <w:tab w:val="left" w:pos="4965"/>
        </w:tabs>
        <w:jc w:val="both"/>
        <w:rPr>
          <w:rFonts w:ascii="Century Gothic" w:hAnsi="Century Gothic" w:cs="Arial"/>
          <w:sz w:val="24"/>
          <w:szCs w:val="24"/>
        </w:rPr>
      </w:pPr>
      <w:proofErr w:type="spellStart"/>
      <w:r w:rsidRPr="00F85BA7">
        <w:rPr>
          <w:rFonts w:ascii="Century Gothic" w:hAnsi="Century Gothic" w:cs="Arial"/>
          <w:sz w:val="24"/>
          <w:szCs w:val="24"/>
        </w:rPr>
        <w:t>Nilma</w:t>
      </w:r>
      <w:proofErr w:type="spellEnd"/>
      <w:r w:rsidRPr="00F85BA7">
        <w:rPr>
          <w:rFonts w:ascii="Century Gothic" w:hAnsi="Century Gothic" w:cs="Arial"/>
          <w:sz w:val="24"/>
          <w:szCs w:val="24"/>
        </w:rPr>
        <w:t xml:space="preserve"> Cordeiro Teixeira</w:t>
      </w:r>
    </w:p>
    <w:p w:rsidR="00D40BCF" w:rsidRPr="00F85BA7" w:rsidRDefault="00D40BCF" w:rsidP="00F85BA7">
      <w:pPr>
        <w:tabs>
          <w:tab w:val="left" w:pos="4965"/>
        </w:tabs>
        <w:jc w:val="both"/>
        <w:rPr>
          <w:rFonts w:ascii="Century Gothic" w:hAnsi="Century Gothic" w:cs="Arial"/>
          <w:sz w:val="24"/>
          <w:szCs w:val="24"/>
        </w:rPr>
      </w:pPr>
      <w:r w:rsidRPr="00F85BA7">
        <w:rPr>
          <w:rFonts w:ascii="Century Gothic" w:hAnsi="Century Gothic" w:cs="Arial"/>
          <w:sz w:val="24"/>
          <w:szCs w:val="24"/>
        </w:rPr>
        <w:t>Mary Viviane Jacarandá Lima Carneiro</w:t>
      </w:r>
    </w:p>
    <w:p w:rsidR="00D40BCF" w:rsidRPr="00F85BA7" w:rsidRDefault="00D40BCF" w:rsidP="00F85BA7">
      <w:pPr>
        <w:tabs>
          <w:tab w:val="left" w:pos="4965"/>
        </w:tabs>
        <w:jc w:val="both"/>
        <w:rPr>
          <w:rFonts w:ascii="Century Gothic" w:hAnsi="Century Gothic" w:cs="Arial"/>
          <w:b/>
          <w:sz w:val="24"/>
          <w:szCs w:val="24"/>
        </w:rPr>
      </w:pPr>
      <w:r w:rsidRPr="00F85BA7">
        <w:rPr>
          <w:rFonts w:ascii="Century Gothic" w:hAnsi="Century Gothic" w:cs="Arial"/>
          <w:b/>
          <w:sz w:val="24"/>
          <w:szCs w:val="24"/>
        </w:rPr>
        <w:t>Representantes dos Secretários Escolares</w:t>
      </w:r>
    </w:p>
    <w:p w:rsidR="00D40BCF" w:rsidRPr="00F85BA7" w:rsidRDefault="00D40BCF" w:rsidP="00F85BA7">
      <w:pPr>
        <w:tabs>
          <w:tab w:val="left" w:pos="4965"/>
        </w:tabs>
        <w:jc w:val="both"/>
        <w:rPr>
          <w:rFonts w:ascii="Century Gothic" w:hAnsi="Century Gothic" w:cs="Arial"/>
          <w:sz w:val="24"/>
          <w:szCs w:val="24"/>
        </w:rPr>
      </w:pPr>
      <w:proofErr w:type="spellStart"/>
      <w:r w:rsidRPr="00F85BA7">
        <w:rPr>
          <w:rFonts w:ascii="Century Gothic" w:hAnsi="Century Gothic" w:cs="Arial"/>
          <w:sz w:val="24"/>
          <w:szCs w:val="24"/>
        </w:rPr>
        <w:lastRenderedPageBreak/>
        <w:t>Geová</w:t>
      </w:r>
      <w:proofErr w:type="spellEnd"/>
      <w:r w:rsidRPr="00F85BA7">
        <w:rPr>
          <w:rFonts w:ascii="Century Gothic" w:hAnsi="Century Gothic" w:cs="Arial"/>
          <w:sz w:val="24"/>
          <w:szCs w:val="24"/>
        </w:rPr>
        <w:t xml:space="preserve"> dos Santos Almeida</w:t>
      </w:r>
    </w:p>
    <w:p w:rsidR="00D40BCF" w:rsidRPr="00F85BA7" w:rsidRDefault="00D40BCF" w:rsidP="00F85BA7">
      <w:pPr>
        <w:tabs>
          <w:tab w:val="left" w:pos="4965"/>
        </w:tabs>
        <w:jc w:val="both"/>
        <w:rPr>
          <w:rFonts w:ascii="Century Gothic" w:hAnsi="Century Gothic" w:cs="Arial"/>
          <w:sz w:val="24"/>
          <w:szCs w:val="24"/>
        </w:rPr>
      </w:pPr>
      <w:r w:rsidRPr="00F85BA7">
        <w:rPr>
          <w:rFonts w:ascii="Century Gothic" w:hAnsi="Century Gothic" w:cs="Arial"/>
          <w:sz w:val="24"/>
          <w:szCs w:val="24"/>
        </w:rPr>
        <w:t>Solange Almeida Santos</w:t>
      </w:r>
    </w:p>
    <w:p w:rsidR="00D40BCF" w:rsidRPr="00F85BA7" w:rsidRDefault="00D40BCF" w:rsidP="00F85BA7">
      <w:pPr>
        <w:tabs>
          <w:tab w:val="left" w:pos="4965"/>
        </w:tabs>
        <w:jc w:val="both"/>
        <w:rPr>
          <w:rFonts w:ascii="Century Gothic" w:hAnsi="Century Gothic" w:cs="Arial"/>
          <w:sz w:val="24"/>
          <w:szCs w:val="24"/>
        </w:rPr>
      </w:pPr>
      <w:r w:rsidRPr="00F85BA7">
        <w:rPr>
          <w:rFonts w:ascii="Century Gothic" w:hAnsi="Century Gothic" w:cs="Arial"/>
          <w:b/>
          <w:sz w:val="24"/>
          <w:szCs w:val="24"/>
        </w:rPr>
        <w:t>Art. 2º</w:t>
      </w:r>
      <w:r w:rsidRPr="00F85BA7">
        <w:rPr>
          <w:rFonts w:ascii="Century Gothic" w:hAnsi="Century Gothic" w:cs="Arial"/>
          <w:sz w:val="24"/>
          <w:szCs w:val="24"/>
        </w:rPr>
        <w:t xml:space="preserve"> - A Comissão será presidida pela Dirigente da Secretaria Municipal de Educação.</w:t>
      </w:r>
    </w:p>
    <w:p w:rsidR="00D40BCF" w:rsidRPr="00F85BA7" w:rsidRDefault="00D40BCF" w:rsidP="00F85BA7">
      <w:pPr>
        <w:tabs>
          <w:tab w:val="left" w:pos="4965"/>
        </w:tabs>
        <w:jc w:val="both"/>
        <w:rPr>
          <w:rFonts w:ascii="Century Gothic" w:hAnsi="Century Gothic" w:cs="Arial"/>
          <w:sz w:val="24"/>
          <w:szCs w:val="24"/>
        </w:rPr>
      </w:pPr>
      <w:proofErr w:type="spellStart"/>
      <w:r w:rsidRPr="00F85BA7">
        <w:rPr>
          <w:rFonts w:ascii="Century Gothic" w:hAnsi="Century Gothic" w:cs="Arial"/>
          <w:b/>
          <w:sz w:val="24"/>
          <w:szCs w:val="24"/>
        </w:rPr>
        <w:t>Art</w:t>
      </w:r>
      <w:proofErr w:type="spellEnd"/>
      <w:r w:rsidRPr="00F85BA7">
        <w:rPr>
          <w:rFonts w:ascii="Century Gothic" w:hAnsi="Century Gothic" w:cs="Arial"/>
          <w:b/>
          <w:sz w:val="24"/>
          <w:szCs w:val="24"/>
        </w:rPr>
        <w:t>º 3º</w:t>
      </w:r>
      <w:r w:rsidRPr="00F85BA7">
        <w:rPr>
          <w:rFonts w:ascii="Century Gothic" w:hAnsi="Century Gothic" w:cs="Arial"/>
          <w:sz w:val="24"/>
          <w:szCs w:val="24"/>
        </w:rPr>
        <w:t xml:space="preserve"> - A Comissão de Gestão do Plano de Carreira e Remuneração dos Profissionais da Educação Básica Pública do Município de Bom Jesus da Lapa – BA, compete:</w:t>
      </w:r>
    </w:p>
    <w:p w:rsidR="00D40BCF" w:rsidRPr="00F85BA7" w:rsidRDefault="00D40BCF" w:rsidP="00F85BA7">
      <w:pPr>
        <w:pStyle w:val="PargrafodaLista"/>
        <w:numPr>
          <w:ilvl w:val="0"/>
          <w:numId w:val="1"/>
        </w:numPr>
        <w:tabs>
          <w:tab w:val="left" w:pos="4965"/>
        </w:tabs>
        <w:jc w:val="both"/>
        <w:rPr>
          <w:rFonts w:ascii="Century Gothic" w:hAnsi="Century Gothic" w:cs="Arial"/>
          <w:sz w:val="24"/>
          <w:szCs w:val="24"/>
        </w:rPr>
      </w:pPr>
      <w:r w:rsidRPr="00F85BA7">
        <w:rPr>
          <w:rFonts w:ascii="Century Gothic" w:hAnsi="Century Gothic" w:cs="Arial"/>
          <w:sz w:val="24"/>
          <w:szCs w:val="24"/>
        </w:rPr>
        <w:t>Orientar sua implantação e operacionalização;</w:t>
      </w:r>
    </w:p>
    <w:p w:rsidR="00D40BCF" w:rsidRPr="00F85BA7" w:rsidRDefault="00D40BCF" w:rsidP="00F85BA7">
      <w:pPr>
        <w:pStyle w:val="PargrafodaLista"/>
        <w:numPr>
          <w:ilvl w:val="0"/>
          <w:numId w:val="1"/>
        </w:numPr>
        <w:tabs>
          <w:tab w:val="left" w:pos="4965"/>
        </w:tabs>
        <w:jc w:val="both"/>
        <w:rPr>
          <w:rFonts w:ascii="Century Gothic" w:hAnsi="Century Gothic" w:cs="Arial"/>
          <w:sz w:val="24"/>
          <w:szCs w:val="24"/>
        </w:rPr>
      </w:pPr>
      <w:r w:rsidRPr="00F85BA7">
        <w:rPr>
          <w:rFonts w:ascii="Century Gothic" w:hAnsi="Century Gothic" w:cs="Arial"/>
          <w:sz w:val="24"/>
          <w:szCs w:val="24"/>
        </w:rPr>
        <w:t>Acompanhar, avaliar e propor medidas necessárias à sua execução;</w:t>
      </w:r>
    </w:p>
    <w:p w:rsidR="00D40BCF" w:rsidRPr="00F85BA7" w:rsidRDefault="00D40BCF" w:rsidP="00F85BA7">
      <w:pPr>
        <w:pStyle w:val="PargrafodaLista"/>
        <w:numPr>
          <w:ilvl w:val="0"/>
          <w:numId w:val="1"/>
        </w:numPr>
        <w:tabs>
          <w:tab w:val="left" w:pos="4965"/>
        </w:tabs>
        <w:jc w:val="both"/>
        <w:rPr>
          <w:rFonts w:ascii="Century Gothic" w:hAnsi="Century Gothic" w:cs="Arial"/>
          <w:sz w:val="24"/>
          <w:szCs w:val="24"/>
        </w:rPr>
      </w:pPr>
      <w:r w:rsidRPr="00F85BA7">
        <w:rPr>
          <w:rFonts w:ascii="Century Gothic" w:hAnsi="Century Gothic" w:cs="Arial"/>
          <w:sz w:val="24"/>
          <w:szCs w:val="24"/>
        </w:rPr>
        <w:t>Participar da elaboração de suas normas reguladoras;</w:t>
      </w:r>
    </w:p>
    <w:p w:rsidR="00D40BCF" w:rsidRPr="00F85BA7" w:rsidRDefault="00D40BCF" w:rsidP="00F85BA7">
      <w:pPr>
        <w:pStyle w:val="PargrafodaLista"/>
        <w:numPr>
          <w:ilvl w:val="0"/>
          <w:numId w:val="1"/>
        </w:numPr>
        <w:tabs>
          <w:tab w:val="left" w:pos="4965"/>
        </w:tabs>
        <w:jc w:val="both"/>
        <w:rPr>
          <w:rFonts w:ascii="Century Gothic" w:hAnsi="Century Gothic" w:cs="Arial"/>
          <w:sz w:val="24"/>
          <w:szCs w:val="24"/>
        </w:rPr>
      </w:pPr>
      <w:r w:rsidRPr="00F85BA7">
        <w:rPr>
          <w:rFonts w:ascii="Century Gothic" w:hAnsi="Century Gothic" w:cs="Arial"/>
          <w:sz w:val="24"/>
          <w:szCs w:val="24"/>
        </w:rPr>
        <w:t>Participar do processo de enquadramento dos profissionais do magistérios, conforme disposições estabelecidas no Plano de Carreira;</w:t>
      </w:r>
    </w:p>
    <w:p w:rsidR="00D40BCF" w:rsidRPr="00F85BA7" w:rsidRDefault="00D40BCF" w:rsidP="00F85BA7">
      <w:pPr>
        <w:pStyle w:val="PargrafodaLista"/>
        <w:numPr>
          <w:ilvl w:val="0"/>
          <w:numId w:val="1"/>
        </w:numPr>
        <w:tabs>
          <w:tab w:val="left" w:pos="4965"/>
        </w:tabs>
        <w:jc w:val="both"/>
        <w:rPr>
          <w:rFonts w:ascii="Century Gothic" w:hAnsi="Century Gothic" w:cs="Arial"/>
          <w:sz w:val="24"/>
          <w:szCs w:val="24"/>
        </w:rPr>
      </w:pPr>
      <w:r w:rsidRPr="00F85BA7">
        <w:rPr>
          <w:rFonts w:ascii="Century Gothic" w:hAnsi="Century Gothic" w:cs="Arial"/>
          <w:sz w:val="24"/>
          <w:szCs w:val="24"/>
        </w:rPr>
        <w:t>Acompanhar a aplicação de projetos educacionais desenvolvidos na rede municipal de ensino.</w:t>
      </w:r>
    </w:p>
    <w:p w:rsidR="00D40BCF" w:rsidRPr="00F85BA7" w:rsidRDefault="00D40BCF" w:rsidP="00F85BA7">
      <w:pPr>
        <w:jc w:val="both"/>
        <w:rPr>
          <w:rFonts w:ascii="Century Gothic" w:hAnsi="Century Gothic" w:cs="Arial"/>
          <w:sz w:val="24"/>
          <w:szCs w:val="24"/>
        </w:rPr>
      </w:pPr>
      <w:proofErr w:type="spellStart"/>
      <w:r w:rsidRPr="00F85BA7">
        <w:rPr>
          <w:rFonts w:ascii="Century Gothic" w:hAnsi="Century Gothic" w:cs="Arial"/>
          <w:b/>
          <w:sz w:val="24"/>
          <w:szCs w:val="24"/>
        </w:rPr>
        <w:t>Art</w:t>
      </w:r>
      <w:proofErr w:type="spellEnd"/>
      <w:r w:rsidRPr="00F85BA7">
        <w:rPr>
          <w:rFonts w:ascii="Century Gothic" w:hAnsi="Century Gothic" w:cs="Arial"/>
          <w:b/>
          <w:sz w:val="24"/>
          <w:szCs w:val="24"/>
        </w:rPr>
        <w:t>º 4º</w:t>
      </w:r>
      <w:r w:rsidRPr="00F85BA7">
        <w:rPr>
          <w:rFonts w:ascii="Century Gothic" w:hAnsi="Century Gothic" w:cs="Arial"/>
          <w:sz w:val="24"/>
          <w:szCs w:val="24"/>
        </w:rPr>
        <w:t xml:space="preserve"> - Este decreto entrará em vigor na data de sua aplicação, revogando-se às disposições em contrário.</w:t>
      </w:r>
    </w:p>
    <w:p w:rsidR="00F85BA7" w:rsidRPr="00F85BA7" w:rsidRDefault="00F85BA7" w:rsidP="00F85BA7">
      <w:pPr>
        <w:jc w:val="both"/>
        <w:rPr>
          <w:rFonts w:ascii="Century Gothic" w:hAnsi="Century Gothic" w:cs="Arial"/>
          <w:sz w:val="24"/>
          <w:szCs w:val="24"/>
        </w:rPr>
      </w:pPr>
    </w:p>
    <w:p w:rsidR="00F85BA7" w:rsidRPr="00F85BA7" w:rsidRDefault="00F85BA7" w:rsidP="00F85BA7">
      <w:pPr>
        <w:pStyle w:val="Corpodetexto"/>
        <w:spacing w:line="276" w:lineRule="auto"/>
        <w:rPr>
          <w:rFonts w:ascii="Century Gothic" w:hAnsi="Century Gothic"/>
          <w:b/>
          <w:szCs w:val="24"/>
        </w:rPr>
      </w:pPr>
      <w:r w:rsidRPr="00F85BA7">
        <w:rPr>
          <w:rFonts w:ascii="Century Gothic" w:hAnsi="Century Gothic"/>
          <w:b/>
          <w:szCs w:val="24"/>
        </w:rPr>
        <w:t>GABINETE DO PREFEITO MUNICIPAL DE BOM JESUS DA LAPA - BA,</w:t>
      </w:r>
      <w:r w:rsidRPr="00F85BA7">
        <w:rPr>
          <w:rFonts w:ascii="Century Gothic" w:hAnsi="Century Gothic"/>
          <w:szCs w:val="24"/>
        </w:rPr>
        <w:t xml:space="preserve"> 22 de Janeiro de 2018.</w:t>
      </w:r>
    </w:p>
    <w:p w:rsidR="00F85BA7" w:rsidRPr="00F85BA7" w:rsidRDefault="00F85BA7" w:rsidP="00F85BA7">
      <w:pPr>
        <w:pStyle w:val="Corpodetexto"/>
        <w:spacing w:line="276" w:lineRule="auto"/>
        <w:rPr>
          <w:rFonts w:ascii="Century Gothic" w:hAnsi="Century Gothic"/>
          <w:b/>
          <w:szCs w:val="24"/>
        </w:rPr>
      </w:pPr>
    </w:p>
    <w:p w:rsidR="00F85BA7" w:rsidRPr="00F85BA7" w:rsidRDefault="00F85BA7" w:rsidP="00F85BA7">
      <w:pPr>
        <w:jc w:val="center"/>
        <w:rPr>
          <w:rFonts w:ascii="Century Gothic" w:hAnsi="Century Gothic"/>
          <w:b/>
          <w:sz w:val="24"/>
          <w:szCs w:val="24"/>
        </w:rPr>
      </w:pPr>
    </w:p>
    <w:p w:rsidR="00F85BA7" w:rsidRPr="00F85BA7" w:rsidRDefault="00F85BA7" w:rsidP="00F85BA7">
      <w:pPr>
        <w:jc w:val="center"/>
        <w:rPr>
          <w:rFonts w:ascii="Century Gothic" w:hAnsi="Century Gothic"/>
          <w:b/>
          <w:sz w:val="24"/>
          <w:szCs w:val="24"/>
        </w:rPr>
      </w:pPr>
      <w:proofErr w:type="spellStart"/>
      <w:r w:rsidRPr="00F85BA7">
        <w:rPr>
          <w:rFonts w:ascii="Century Gothic" w:hAnsi="Century Gothic"/>
          <w:b/>
          <w:sz w:val="24"/>
          <w:szCs w:val="24"/>
        </w:rPr>
        <w:t>Eures</w:t>
      </w:r>
      <w:proofErr w:type="spellEnd"/>
      <w:r w:rsidRPr="00F85BA7">
        <w:rPr>
          <w:rFonts w:ascii="Century Gothic" w:hAnsi="Century Gothic"/>
          <w:b/>
          <w:sz w:val="24"/>
          <w:szCs w:val="24"/>
        </w:rPr>
        <w:t xml:space="preserve"> Ribeiro Pereira</w:t>
      </w:r>
    </w:p>
    <w:p w:rsidR="00F85BA7" w:rsidRPr="00F85BA7" w:rsidRDefault="00F85BA7" w:rsidP="00F85BA7">
      <w:pPr>
        <w:jc w:val="center"/>
        <w:rPr>
          <w:rFonts w:ascii="Century Gothic" w:hAnsi="Century Gothic"/>
          <w:sz w:val="24"/>
          <w:szCs w:val="24"/>
        </w:rPr>
      </w:pPr>
      <w:r w:rsidRPr="00F85BA7">
        <w:rPr>
          <w:rFonts w:ascii="Century Gothic" w:hAnsi="Century Gothic"/>
          <w:sz w:val="24"/>
          <w:szCs w:val="24"/>
        </w:rPr>
        <w:t>Prefeito Municipal</w:t>
      </w:r>
    </w:p>
    <w:p w:rsidR="00F85BA7" w:rsidRPr="00F85BA7" w:rsidRDefault="00F85BA7" w:rsidP="00F85BA7">
      <w:pPr>
        <w:jc w:val="center"/>
        <w:rPr>
          <w:rFonts w:ascii="Century Gothic" w:hAnsi="Century Gothic"/>
          <w:sz w:val="24"/>
          <w:szCs w:val="24"/>
        </w:rPr>
      </w:pPr>
    </w:p>
    <w:p w:rsidR="00F85BA7" w:rsidRPr="00F85BA7" w:rsidRDefault="00F85BA7" w:rsidP="00F85BA7">
      <w:pPr>
        <w:jc w:val="center"/>
        <w:rPr>
          <w:rFonts w:ascii="Century Gothic" w:hAnsi="Century Gothic"/>
          <w:b/>
          <w:sz w:val="24"/>
          <w:szCs w:val="24"/>
        </w:rPr>
      </w:pPr>
      <w:r w:rsidRPr="00F85BA7">
        <w:rPr>
          <w:rFonts w:ascii="Century Gothic" w:hAnsi="Century Gothic"/>
          <w:b/>
          <w:sz w:val="24"/>
          <w:szCs w:val="24"/>
        </w:rPr>
        <w:t>Victor Hugo Souza Batista</w:t>
      </w:r>
    </w:p>
    <w:p w:rsidR="00F85BA7" w:rsidRPr="00F85BA7" w:rsidRDefault="00F85BA7" w:rsidP="00F85BA7">
      <w:pPr>
        <w:jc w:val="center"/>
        <w:rPr>
          <w:rFonts w:ascii="Century Gothic" w:hAnsi="Century Gothic"/>
          <w:sz w:val="24"/>
          <w:szCs w:val="24"/>
        </w:rPr>
      </w:pPr>
      <w:r w:rsidRPr="00F85BA7">
        <w:rPr>
          <w:rFonts w:ascii="Century Gothic" w:hAnsi="Century Gothic"/>
          <w:sz w:val="24"/>
          <w:szCs w:val="24"/>
        </w:rPr>
        <w:t>Secretário Municipal de Administração</w:t>
      </w:r>
    </w:p>
    <w:p w:rsidR="00A66C6A" w:rsidRPr="00F85BA7" w:rsidRDefault="00A66C6A" w:rsidP="00F85BA7">
      <w:pPr>
        <w:jc w:val="both"/>
        <w:rPr>
          <w:rFonts w:ascii="Century Gothic" w:hAnsi="Century Gothic" w:cs="Arial"/>
          <w:b/>
          <w:sz w:val="24"/>
          <w:szCs w:val="24"/>
        </w:rPr>
      </w:pPr>
    </w:p>
    <w:sectPr w:rsidR="00A66C6A" w:rsidRPr="00F85BA7" w:rsidSect="00F85BA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98E" w:rsidRDefault="0019498E" w:rsidP="00D40BCF">
      <w:pPr>
        <w:spacing w:after="0" w:line="240" w:lineRule="auto"/>
      </w:pPr>
      <w:r>
        <w:separator/>
      </w:r>
    </w:p>
  </w:endnote>
  <w:endnote w:type="continuationSeparator" w:id="0">
    <w:p w:rsidR="0019498E" w:rsidRDefault="0019498E" w:rsidP="00D4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98E" w:rsidRDefault="0019498E" w:rsidP="00D40BCF">
      <w:pPr>
        <w:spacing w:after="0" w:line="240" w:lineRule="auto"/>
      </w:pPr>
      <w:r>
        <w:separator/>
      </w:r>
    </w:p>
  </w:footnote>
  <w:footnote w:type="continuationSeparator" w:id="0">
    <w:p w:rsidR="0019498E" w:rsidRDefault="0019498E" w:rsidP="00D40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C68" w:rsidRDefault="005A5C68" w:rsidP="005A5C68">
    <w:pPr>
      <w:pStyle w:val="Cabealho"/>
      <w:rPr>
        <w:sz w:val="32"/>
      </w:rPr>
    </w:pPr>
    <w:r>
      <w:rPr>
        <w:noProof/>
        <w:lang w:eastAsia="pt-BR"/>
      </w:rPr>
      <mc:AlternateContent>
        <mc:Choice Requires="wps">
          <w:drawing>
            <wp:anchor distT="0" distB="0" distL="114300" distR="114300" simplePos="0" relativeHeight="251656704" behindDoc="0" locked="0" layoutInCell="1" allowOverlap="1">
              <wp:simplePos x="0" y="0"/>
              <wp:positionH relativeFrom="column">
                <wp:posOffset>815340</wp:posOffset>
              </wp:positionH>
              <wp:positionV relativeFrom="paragraph">
                <wp:posOffset>112395</wp:posOffset>
              </wp:positionV>
              <wp:extent cx="4110990" cy="933450"/>
              <wp:effectExtent l="0" t="0" r="381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99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C68" w:rsidRPr="000A1612" w:rsidRDefault="005A5C68" w:rsidP="005A5C68">
                          <w:pPr>
                            <w:pStyle w:val="Ttulo1"/>
                            <w:ind w:firstLine="0"/>
                            <w:jc w:val="left"/>
                            <w:rPr>
                              <w:rFonts w:cs="Arial"/>
                              <w:b w:val="0"/>
                              <w:bCs/>
                              <w:i/>
                              <w:sz w:val="28"/>
                              <w:szCs w:val="28"/>
                              <w:u w:val="none"/>
                            </w:rPr>
                          </w:pPr>
                          <w:r w:rsidRPr="000A1612">
                            <w:rPr>
                              <w:rFonts w:cs="Arial"/>
                              <w:i/>
                              <w:sz w:val="28"/>
                              <w:szCs w:val="28"/>
                              <w:u w:val="none"/>
                            </w:rPr>
                            <w:t>Estado da Bahia</w:t>
                          </w:r>
                        </w:p>
                        <w:p w:rsidR="005A5C68" w:rsidRPr="000A1612" w:rsidRDefault="005A5C68" w:rsidP="005A5C68">
                          <w:pPr>
                            <w:pStyle w:val="Corpodetexto"/>
                            <w:spacing w:before="240"/>
                            <w:rPr>
                              <w:rFonts w:ascii="Arial" w:hAnsi="Arial" w:cs="Arial"/>
                              <w:b/>
                              <w:bCs/>
                              <w:i/>
                              <w:iCs/>
                              <w:sz w:val="28"/>
                              <w:szCs w:val="28"/>
                            </w:rPr>
                          </w:pPr>
                          <w:r w:rsidRPr="000A1612">
                            <w:rPr>
                              <w:rFonts w:ascii="Arial" w:hAnsi="Arial" w:cs="Arial"/>
                              <w:b/>
                              <w:bCs/>
                              <w:i/>
                              <w:iCs/>
                              <w:sz w:val="28"/>
                              <w:szCs w:val="28"/>
                            </w:rPr>
                            <w:t>Prefeitura Municipal de Bom Jesus da Lapa</w:t>
                          </w:r>
                        </w:p>
                        <w:p w:rsidR="005A5C68" w:rsidRDefault="005A5C68" w:rsidP="005A5C68">
                          <w:pPr>
                            <w:pStyle w:val="Corpodetex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64.2pt;margin-top:8.85pt;width:323.7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" stroked="f">
              <v:textbox>
                <w:txbxContent>
                  <w:p w:rsidR="005A5C68" w:rsidRPr="000A1612" w:rsidRDefault="005A5C68" w:rsidP="005A5C68">
                    <w:pPr>
                      <w:pStyle w:val="Ttulo1"/>
                      <w:ind w:firstLine="0"/>
                      <w:jc w:val="left"/>
                      <w:rPr>
                        <w:rFonts w:cs="Arial"/>
                        <w:b w:val="0"/>
                        <w:bCs/>
                        <w:i/>
                        <w:sz w:val="28"/>
                        <w:szCs w:val="28"/>
                        <w:u w:val="none"/>
                      </w:rPr>
                    </w:pPr>
                    <w:r w:rsidRPr="000A1612">
                      <w:rPr>
                        <w:rFonts w:cs="Arial"/>
                        <w:i/>
                        <w:sz w:val="28"/>
                        <w:szCs w:val="28"/>
                        <w:u w:val="none"/>
                      </w:rPr>
                      <w:t>Estado da Bahia</w:t>
                    </w:r>
                  </w:p>
                  <w:p w:rsidR="005A5C68" w:rsidRPr="000A1612" w:rsidRDefault="005A5C68" w:rsidP="005A5C68">
                    <w:pPr>
                      <w:pStyle w:val="Corpodetexto"/>
                      <w:spacing w:before="240"/>
                      <w:rPr>
                        <w:rFonts w:ascii="Arial" w:hAnsi="Arial" w:cs="Arial"/>
                        <w:b/>
                        <w:bCs/>
                        <w:i/>
                        <w:iCs/>
                        <w:sz w:val="28"/>
                        <w:szCs w:val="28"/>
                      </w:rPr>
                    </w:pPr>
                    <w:r w:rsidRPr="000A1612">
                      <w:rPr>
                        <w:rFonts w:ascii="Arial" w:hAnsi="Arial" w:cs="Arial"/>
                        <w:b/>
                        <w:bCs/>
                        <w:i/>
                        <w:iCs/>
                        <w:sz w:val="28"/>
                        <w:szCs w:val="28"/>
                      </w:rPr>
                      <w:t>Prefeitura Municipal de Bom Jesus da Lapa</w:t>
                    </w:r>
                  </w:p>
                  <w:p w:rsidR="005A5C68" w:rsidRDefault="005A5C68" w:rsidP="005A5C68">
                    <w:pPr>
                      <w:pStyle w:val="Corpodetexto"/>
                    </w:pPr>
                  </w:p>
                </w:txbxContent>
              </v:textbox>
            </v:shape>
          </w:pict>
        </mc:Fallback>
      </mc:AlternateContent>
    </w:r>
    <w:r w:rsidR="0019498E">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75pt;margin-top:4.35pt;width:67.5pt;height:80.25pt;z-index:251658752;mso-position-horizontal-relative:text;mso-position-vertical-relative:text">
          <v:imagedata r:id="rId1" o:title=""/>
          <w10:wrap type="topAndBottom"/>
        </v:shape>
        <o:OLEObject Type="Embed" ProgID="CorelDraw.Graphic.9" ShapeID="_x0000_s2050" DrawAspect="Content" ObjectID="_1579001145" r:id="rId2"/>
      </w:object>
    </w:r>
    <w:r>
      <w:rPr>
        <w:noProof/>
        <w:lang w:eastAsia="pt-BR"/>
      </w:rPr>
      <w:drawing>
        <wp:anchor distT="0" distB="0" distL="114300" distR="114300" simplePos="0" relativeHeight="251657728" behindDoc="0" locked="0" layoutInCell="1" allowOverlap="1">
          <wp:simplePos x="0" y="0"/>
          <wp:positionH relativeFrom="column">
            <wp:posOffset>-137160</wp:posOffset>
          </wp:positionH>
          <wp:positionV relativeFrom="paragraph">
            <wp:posOffset>55245</wp:posOffset>
          </wp:positionV>
          <wp:extent cx="819150" cy="1066800"/>
          <wp:effectExtent l="0" t="0" r="0" b="0"/>
          <wp:wrapTopAndBottom/>
          <wp:docPr id="1" name="Imagem 1" descr="Descrição: Descrição: Descrição: C:\Users\Siléia\Desktop\Logomarca 2017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Descrição: Descrição: Descrição: C:\Users\Siléia\Desktop\Logomarca 2017prefeitur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 xml:space="preserve">                                                                                                    </w:t>
    </w:r>
  </w:p>
  <w:p w:rsidR="005A5C68" w:rsidRPr="001E268A" w:rsidRDefault="001E268A" w:rsidP="001E268A">
    <w:pPr>
      <w:pStyle w:val="Cabealho"/>
      <w:tabs>
        <w:tab w:val="left" w:pos="8074"/>
      </w:tabs>
      <w:ind w:right="-515"/>
      <w:rPr>
        <w:sz w:val="32"/>
      </w:rPr>
    </w:pPr>
    <w:r>
      <w:rPr>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00463D"/>
    <w:multiLevelType w:val="hybridMultilevel"/>
    <w:tmpl w:val="2BDE4AFA"/>
    <w:lvl w:ilvl="0" w:tplc="1C6E22A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CF"/>
    <w:rsid w:val="000911F9"/>
    <w:rsid w:val="0019498E"/>
    <w:rsid w:val="001E268A"/>
    <w:rsid w:val="002B31D3"/>
    <w:rsid w:val="003372C5"/>
    <w:rsid w:val="004E5DA3"/>
    <w:rsid w:val="005A5C68"/>
    <w:rsid w:val="00771D17"/>
    <w:rsid w:val="007731F7"/>
    <w:rsid w:val="00A66C6A"/>
    <w:rsid w:val="00C5689E"/>
    <w:rsid w:val="00D40BCF"/>
    <w:rsid w:val="00F85B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202D2BB-0B18-4B0E-8E42-31FB406A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BCF"/>
    <w:pPr>
      <w:spacing w:after="200" w:line="276" w:lineRule="auto"/>
      <w:ind w:firstLine="0"/>
    </w:pPr>
    <w:rPr>
      <w:rFonts w:ascii="Calibri" w:eastAsia="Calibri" w:hAnsi="Calibri" w:cs="Times New Roman"/>
    </w:rPr>
  </w:style>
  <w:style w:type="paragraph" w:styleId="Ttulo1">
    <w:name w:val="heading 1"/>
    <w:basedOn w:val="Normal"/>
    <w:next w:val="Normal"/>
    <w:link w:val="Ttulo1Char"/>
    <w:qFormat/>
    <w:rsid w:val="005A5C68"/>
    <w:pPr>
      <w:keepNext/>
      <w:spacing w:after="0" w:line="240" w:lineRule="auto"/>
      <w:ind w:firstLine="720"/>
      <w:jc w:val="center"/>
      <w:outlineLvl w:val="0"/>
    </w:pPr>
    <w:rPr>
      <w:rFonts w:ascii="Arial" w:eastAsia="Times New Roman" w:hAnsi="Arial"/>
      <w:b/>
      <w:sz w:val="20"/>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40BCF"/>
    <w:pPr>
      <w:ind w:left="720"/>
      <w:contextualSpacing/>
    </w:pPr>
  </w:style>
  <w:style w:type="paragraph" w:styleId="Cabealho">
    <w:name w:val="header"/>
    <w:basedOn w:val="Normal"/>
    <w:link w:val="CabealhoChar"/>
    <w:unhideWhenUsed/>
    <w:rsid w:val="00D40BCF"/>
    <w:pPr>
      <w:tabs>
        <w:tab w:val="center" w:pos="4252"/>
        <w:tab w:val="right" w:pos="8504"/>
      </w:tabs>
      <w:spacing w:after="0" w:line="240" w:lineRule="auto"/>
    </w:pPr>
  </w:style>
  <w:style w:type="character" w:customStyle="1" w:styleId="CabealhoChar">
    <w:name w:val="Cabeçalho Char"/>
    <w:basedOn w:val="Fontepargpadro"/>
    <w:link w:val="Cabealho"/>
    <w:rsid w:val="00D40BCF"/>
    <w:rPr>
      <w:rFonts w:ascii="Calibri" w:eastAsia="Calibri" w:hAnsi="Calibri" w:cs="Times New Roman"/>
    </w:rPr>
  </w:style>
  <w:style w:type="paragraph" w:styleId="Rodap">
    <w:name w:val="footer"/>
    <w:basedOn w:val="Normal"/>
    <w:link w:val="RodapChar"/>
    <w:uiPriority w:val="99"/>
    <w:unhideWhenUsed/>
    <w:rsid w:val="00D40BCF"/>
    <w:pPr>
      <w:tabs>
        <w:tab w:val="center" w:pos="4252"/>
        <w:tab w:val="right" w:pos="8504"/>
      </w:tabs>
      <w:spacing w:after="0" w:line="240" w:lineRule="auto"/>
    </w:pPr>
  </w:style>
  <w:style w:type="character" w:customStyle="1" w:styleId="RodapChar">
    <w:name w:val="Rodapé Char"/>
    <w:basedOn w:val="Fontepargpadro"/>
    <w:link w:val="Rodap"/>
    <w:uiPriority w:val="99"/>
    <w:rsid w:val="00D40BCF"/>
    <w:rPr>
      <w:rFonts w:ascii="Calibri" w:eastAsia="Calibri" w:hAnsi="Calibri" w:cs="Times New Roman"/>
    </w:rPr>
  </w:style>
  <w:style w:type="character" w:customStyle="1" w:styleId="Ttulo1Char">
    <w:name w:val="Título 1 Char"/>
    <w:basedOn w:val="Fontepargpadro"/>
    <w:link w:val="Ttulo1"/>
    <w:rsid w:val="005A5C68"/>
    <w:rPr>
      <w:rFonts w:ascii="Arial" w:eastAsia="Times New Roman" w:hAnsi="Arial" w:cs="Times New Roman"/>
      <w:b/>
      <w:sz w:val="20"/>
      <w:szCs w:val="20"/>
      <w:u w:val="single"/>
      <w:lang w:eastAsia="pt-BR"/>
    </w:rPr>
  </w:style>
  <w:style w:type="paragraph" w:styleId="Corpodetexto">
    <w:name w:val="Body Text"/>
    <w:basedOn w:val="Normal"/>
    <w:link w:val="CorpodetextoChar"/>
    <w:rsid w:val="005A5C68"/>
    <w:pPr>
      <w:spacing w:after="0" w:line="240" w:lineRule="auto"/>
      <w:jc w:val="both"/>
    </w:pPr>
    <w:rPr>
      <w:rFonts w:ascii="Times New Roman" w:eastAsia="Times New Roman" w:hAnsi="Times New Roman"/>
      <w:sz w:val="24"/>
      <w:szCs w:val="20"/>
      <w:lang w:eastAsia="pt-BR"/>
    </w:rPr>
  </w:style>
  <w:style w:type="character" w:customStyle="1" w:styleId="CorpodetextoChar">
    <w:name w:val="Corpo de texto Char"/>
    <w:basedOn w:val="Fontepargpadro"/>
    <w:link w:val="Corpodetexto"/>
    <w:rsid w:val="005A5C6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F85BA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85BA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454</Words>
  <Characters>2456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Victor</cp:lastModifiedBy>
  <cp:revision>4</cp:revision>
  <cp:lastPrinted>2018-01-22T23:46:00Z</cp:lastPrinted>
  <dcterms:created xsi:type="dcterms:W3CDTF">2018-01-22T23:47:00Z</dcterms:created>
  <dcterms:modified xsi:type="dcterms:W3CDTF">2018-02-01T16:39:00Z</dcterms:modified>
</cp:coreProperties>
</file>